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A8D7" w14:textId="4EFAAE00" w:rsidR="00724FC3" w:rsidRDefault="00141958" w:rsidP="00141958">
      <w:pPr>
        <w:pStyle w:val="Default"/>
        <w:jc w:val="center"/>
      </w:pPr>
      <w:r>
        <w:rPr>
          <w:noProof/>
        </w:rPr>
        <w:drawing>
          <wp:inline distT="0" distB="0" distL="0" distR="0" wp14:anchorId="01F2153D" wp14:editId="3F257377">
            <wp:extent cx="1759585" cy="1182068"/>
            <wp:effectExtent l="19050" t="0" r="0" b="0"/>
            <wp:docPr id="25" name="Picture 25" descr="S:\TOL Logo\TOL CMYK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TOL Logo\TOL CMYK No Backgroun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85" cy="118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43B37" w14:textId="77777777" w:rsidR="00724FC3" w:rsidRDefault="00724FC3" w:rsidP="00724FC3">
      <w:pPr>
        <w:pStyle w:val="Default"/>
      </w:pPr>
    </w:p>
    <w:p w14:paraId="18E0713E" w14:textId="51853787" w:rsidR="00724FC3" w:rsidRDefault="00724FC3" w:rsidP="00724FC3">
      <w:pPr>
        <w:pStyle w:val="Default"/>
      </w:pPr>
    </w:p>
    <w:p w14:paraId="75651D34" w14:textId="77777777" w:rsidR="00724FC3" w:rsidRDefault="00724FC3" w:rsidP="00724FC3">
      <w:pPr>
        <w:pStyle w:val="Default"/>
      </w:pPr>
    </w:p>
    <w:p w14:paraId="431E513F" w14:textId="77777777" w:rsidR="00724FC3" w:rsidRPr="007F3711" w:rsidRDefault="00724FC3" w:rsidP="00724FC3">
      <w:pPr>
        <w:pStyle w:val="Default"/>
        <w:rPr>
          <w:sz w:val="26"/>
          <w:szCs w:val="26"/>
        </w:rPr>
      </w:pPr>
    </w:p>
    <w:p w14:paraId="7BC443EA" w14:textId="21C4B91F" w:rsidR="0061646B" w:rsidRPr="007F3711" w:rsidRDefault="00CC7CA8" w:rsidP="006164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June 14</w:t>
      </w:r>
      <w:r w:rsidR="00990295">
        <w:rPr>
          <w:rFonts w:ascii="Arial" w:hAnsi="Arial" w:cs="Arial"/>
          <w:sz w:val="26"/>
          <w:szCs w:val="26"/>
        </w:rPr>
        <w:t>, 2022</w:t>
      </w:r>
    </w:p>
    <w:p w14:paraId="5C8336F8" w14:textId="77777777" w:rsidR="0061646B" w:rsidRPr="007F3711" w:rsidRDefault="0061646B" w:rsidP="0061646B">
      <w:pPr>
        <w:rPr>
          <w:rFonts w:ascii="Arial" w:hAnsi="Arial" w:cs="Arial"/>
          <w:sz w:val="26"/>
          <w:szCs w:val="26"/>
        </w:rPr>
      </w:pPr>
    </w:p>
    <w:p w14:paraId="30E0A215" w14:textId="77777777" w:rsidR="0061646B" w:rsidRPr="007F3711" w:rsidRDefault="0061646B" w:rsidP="0061646B">
      <w:pPr>
        <w:rPr>
          <w:rFonts w:ascii="Arial" w:hAnsi="Arial" w:cs="Arial"/>
          <w:sz w:val="26"/>
          <w:szCs w:val="26"/>
        </w:rPr>
      </w:pPr>
    </w:p>
    <w:p w14:paraId="34B6DF3D" w14:textId="07BD2B42" w:rsidR="0061646B" w:rsidRPr="007F3711" w:rsidRDefault="0061646B" w:rsidP="0061646B">
      <w:pPr>
        <w:rPr>
          <w:rFonts w:ascii="Arial" w:hAnsi="Arial" w:cs="Arial"/>
          <w:b/>
          <w:bCs/>
          <w:sz w:val="26"/>
          <w:szCs w:val="26"/>
        </w:rPr>
      </w:pPr>
      <w:r w:rsidRPr="007F3711">
        <w:rPr>
          <w:rFonts w:ascii="Arial" w:hAnsi="Arial" w:cs="Arial"/>
          <w:b/>
          <w:bCs/>
          <w:sz w:val="26"/>
          <w:szCs w:val="26"/>
          <w:highlight w:val="yellow"/>
        </w:rPr>
        <w:t>PUB</w:t>
      </w:r>
      <w:r w:rsidR="00A127F7">
        <w:rPr>
          <w:rFonts w:ascii="Arial" w:hAnsi="Arial" w:cs="Arial"/>
          <w:b/>
          <w:bCs/>
          <w:sz w:val="26"/>
          <w:szCs w:val="26"/>
          <w:highlight w:val="yellow"/>
        </w:rPr>
        <w:t>LIC</w:t>
      </w:r>
      <w:r w:rsidRPr="007F3711">
        <w:rPr>
          <w:rFonts w:ascii="Arial" w:hAnsi="Arial" w:cs="Arial"/>
          <w:b/>
          <w:bCs/>
          <w:sz w:val="26"/>
          <w:szCs w:val="26"/>
          <w:highlight w:val="yellow"/>
        </w:rPr>
        <w:t xml:space="preserve"> NOTICE</w:t>
      </w:r>
    </w:p>
    <w:p w14:paraId="7D1FB360" w14:textId="77777777" w:rsidR="00B57F81" w:rsidRPr="007F3711" w:rsidRDefault="00B57F81" w:rsidP="00724FC3">
      <w:pPr>
        <w:pStyle w:val="Default"/>
        <w:rPr>
          <w:rFonts w:ascii="Arial" w:hAnsi="Arial" w:cs="Arial"/>
          <w:sz w:val="26"/>
          <w:szCs w:val="26"/>
        </w:rPr>
      </w:pPr>
    </w:p>
    <w:p w14:paraId="3BCA8D45" w14:textId="58022B94" w:rsidR="007F3711" w:rsidRPr="007F3711" w:rsidRDefault="009B03BF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Notice is hereby given </w:t>
      </w:r>
      <w:r w:rsidR="00A127F7">
        <w:rPr>
          <w:rFonts w:ascii="Arial" w:hAnsi="Arial" w:cs="Arial"/>
          <w:sz w:val="26"/>
          <w:szCs w:val="26"/>
        </w:rPr>
        <w:t xml:space="preserve">members of the </w:t>
      </w:r>
      <w:r w:rsidRPr="007F3711">
        <w:rPr>
          <w:rFonts w:ascii="Arial" w:hAnsi="Arial" w:cs="Arial"/>
          <w:sz w:val="26"/>
          <w:szCs w:val="26"/>
        </w:rPr>
        <w:t xml:space="preserve">Town of Lyons Board of Trustees </w:t>
      </w:r>
      <w:r w:rsidR="001B7CBA">
        <w:rPr>
          <w:rFonts w:ascii="Arial" w:hAnsi="Arial" w:cs="Arial"/>
          <w:sz w:val="26"/>
          <w:szCs w:val="26"/>
        </w:rPr>
        <w:t xml:space="preserve">will be </w:t>
      </w:r>
      <w:r w:rsidR="00A127F7">
        <w:rPr>
          <w:rFonts w:ascii="Arial" w:hAnsi="Arial" w:cs="Arial"/>
          <w:sz w:val="26"/>
          <w:szCs w:val="26"/>
        </w:rPr>
        <w:t>attend</w:t>
      </w:r>
      <w:r w:rsidR="001B7CBA">
        <w:rPr>
          <w:rFonts w:ascii="Arial" w:hAnsi="Arial" w:cs="Arial"/>
          <w:sz w:val="26"/>
          <w:szCs w:val="26"/>
        </w:rPr>
        <w:t>ing</w:t>
      </w:r>
      <w:r w:rsidR="00A127F7">
        <w:rPr>
          <w:rFonts w:ascii="Arial" w:hAnsi="Arial" w:cs="Arial"/>
          <w:sz w:val="26"/>
          <w:szCs w:val="26"/>
        </w:rPr>
        <w:t xml:space="preserve"> the </w:t>
      </w:r>
      <w:r w:rsidR="008C7FC6">
        <w:rPr>
          <w:rFonts w:ascii="Arial" w:hAnsi="Arial" w:cs="Arial"/>
          <w:sz w:val="26"/>
          <w:szCs w:val="26"/>
        </w:rPr>
        <w:t xml:space="preserve">Comprehensive Plan Updated presented by Clarion on </w:t>
      </w:r>
      <w:r w:rsidR="00CC7CA8">
        <w:rPr>
          <w:rFonts w:ascii="Arial" w:hAnsi="Arial" w:cs="Arial"/>
          <w:sz w:val="26"/>
          <w:szCs w:val="26"/>
        </w:rPr>
        <w:t>June 16, 2022</w:t>
      </w:r>
      <w:r w:rsidR="001B7CBA">
        <w:rPr>
          <w:rFonts w:ascii="Arial" w:hAnsi="Arial" w:cs="Arial"/>
          <w:sz w:val="26"/>
          <w:szCs w:val="26"/>
        </w:rPr>
        <w:t xml:space="preserve"> from </w:t>
      </w:r>
      <w:r w:rsidR="00CC7CA8">
        <w:rPr>
          <w:rFonts w:ascii="Arial" w:hAnsi="Arial" w:cs="Arial"/>
          <w:sz w:val="26"/>
          <w:szCs w:val="26"/>
        </w:rPr>
        <w:t>7</w:t>
      </w:r>
      <w:r w:rsidR="001B7CBA">
        <w:rPr>
          <w:rFonts w:ascii="Arial" w:hAnsi="Arial" w:cs="Arial"/>
          <w:sz w:val="26"/>
          <w:szCs w:val="26"/>
        </w:rPr>
        <w:t>:00 pm</w:t>
      </w:r>
      <w:r w:rsidR="008C7FC6">
        <w:rPr>
          <w:rFonts w:ascii="Arial" w:hAnsi="Arial" w:cs="Arial"/>
          <w:sz w:val="26"/>
          <w:szCs w:val="26"/>
        </w:rPr>
        <w:t xml:space="preserve"> – 9:00 pm </w:t>
      </w:r>
      <w:r w:rsidR="00CC7CA8">
        <w:rPr>
          <w:rFonts w:ascii="Arial" w:hAnsi="Arial" w:cs="Arial"/>
          <w:sz w:val="26"/>
          <w:szCs w:val="26"/>
        </w:rPr>
        <w:t xml:space="preserve">at the Lyons </w:t>
      </w:r>
      <w:r w:rsidR="008C7FC6">
        <w:rPr>
          <w:rFonts w:ascii="Arial" w:hAnsi="Arial" w:cs="Arial"/>
          <w:sz w:val="26"/>
          <w:szCs w:val="26"/>
        </w:rPr>
        <w:t>Regional Library, 451 4</w:t>
      </w:r>
      <w:r w:rsidR="008C7FC6" w:rsidRPr="008C7FC6">
        <w:rPr>
          <w:rFonts w:ascii="Arial" w:hAnsi="Arial" w:cs="Arial"/>
          <w:sz w:val="26"/>
          <w:szCs w:val="26"/>
          <w:vertAlign w:val="superscript"/>
        </w:rPr>
        <w:t>th</w:t>
      </w:r>
      <w:r w:rsidR="008C7FC6">
        <w:rPr>
          <w:rFonts w:ascii="Arial" w:hAnsi="Arial" w:cs="Arial"/>
          <w:sz w:val="26"/>
          <w:szCs w:val="26"/>
        </w:rPr>
        <w:t xml:space="preserve"> Avenue</w:t>
      </w:r>
      <w:r w:rsidR="00CC7CA8">
        <w:rPr>
          <w:rFonts w:ascii="Arial" w:hAnsi="Arial" w:cs="Arial"/>
          <w:sz w:val="26"/>
          <w:szCs w:val="26"/>
        </w:rPr>
        <w:t>, Lyons, CO</w:t>
      </w:r>
      <w:r w:rsidR="001B7CBA">
        <w:rPr>
          <w:rFonts w:ascii="Arial" w:hAnsi="Arial" w:cs="Arial"/>
          <w:sz w:val="26"/>
          <w:szCs w:val="26"/>
        </w:rPr>
        <w:t xml:space="preserve">. </w:t>
      </w:r>
    </w:p>
    <w:p w14:paraId="41455052" w14:textId="77777777" w:rsidR="007F3711" w:rsidRPr="007F3711" w:rsidRDefault="007F3711" w:rsidP="00724FC3">
      <w:pPr>
        <w:pStyle w:val="Default"/>
        <w:rPr>
          <w:rFonts w:ascii="Arial" w:hAnsi="Arial" w:cs="Arial"/>
          <w:sz w:val="26"/>
          <w:szCs w:val="26"/>
        </w:rPr>
      </w:pPr>
    </w:p>
    <w:p w14:paraId="3876404C" w14:textId="329AADE4" w:rsidR="003924C6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Submitted by: </w:t>
      </w:r>
    </w:p>
    <w:p w14:paraId="27E6BD8B" w14:textId="77777777" w:rsidR="003924C6" w:rsidRDefault="003924C6" w:rsidP="00724FC3">
      <w:pPr>
        <w:pStyle w:val="Default"/>
        <w:rPr>
          <w:rFonts w:ascii="Arial" w:hAnsi="Arial" w:cs="Arial"/>
          <w:sz w:val="26"/>
          <w:szCs w:val="26"/>
        </w:rPr>
      </w:pPr>
    </w:p>
    <w:p w14:paraId="4703BAE6" w14:textId="04790AA9" w:rsidR="00724FC3" w:rsidRPr="007F3711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Dolores Vasquez</w:t>
      </w:r>
      <w:r w:rsidR="003924C6">
        <w:rPr>
          <w:rFonts w:ascii="Arial" w:hAnsi="Arial" w:cs="Arial"/>
          <w:sz w:val="26"/>
          <w:szCs w:val="26"/>
        </w:rPr>
        <w:t>, CMC</w:t>
      </w:r>
      <w:r w:rsidRPr="007F3711">
        <w:rPr>
          <w:rFonts w:ascii="Arial" w:hAnsi="Arial" w:cs="Arial"/>
          <w:sz w:val="26"/>
          <w:szCs w:val="26"/>
        </w:rPr>
        <w:t xml:space="preserve"> </w:t>
      </w:r>
    </w:p>
    <w:p w14:paraId="7525ECE8" w14:textId="77777777" w:rsidR="00724FC3" w:rsidRPr="007F3711" w:rsidRDefault="00724FC3" w:rsidP="00724FC3">
      <w:pPr>
        <w:pStyle w:val="Default"/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 xml:space="preserve">Town Clerk </w:t>
      </w:r>
    </w:p>
    <w:p w14:paraId="4AFE7AF0" w14:textId="77777777" w:rsidR="00260502" w:rsidRPr="007F3711" w:rsidRDefault="00724FC3" w:rsidP="00724FC3">
      <w:pPr>
        <w:rPr>
          <w:rFonts w:ascii="Arial" w:hAnsi="Arial" w:cs="Arial"/>
          <w:sz w:val="26"/>
          <w:szCs w:val="26"/>
        </w:rPr>
      </w:pPr>
      <w:r w:rsidRPr="007F3711">
        <w:rPr>
          <w:rFonts w:ascii="Arial" w:hAnsi="Arial" w:cs="Arial"/>
          <w:sz w:val="26"/>
          <w:szCs w:val="26"/>
        </w:rPr>
        <w:t>Town of Lyons</w:t>
      </w:r>
    </w:p>
    <w:sectPr w:rsidR="00260502" w:rsidRPr="007F3711" w:rsidSect="003924C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C3"/>
    <w:rsid w:val="00141958"/>
    <w:rsid w:val="00171DC3"/>
    <w:rsid w:val="001B7CBA"/>
    <w:rsid w:val="002503B2"/>
    <w:rsid w:val="003924C6"/>
    <w:rsid w:val="0061646B"/>
    <w:rsid w:val="006638AF"/>
    <w:rsid w:val="00724FC3"/>
    <w:rsid w:val="007543CB"/>
    <w:rsid w:val="007F3711"/>
    <w:rsid w:val="008C7FC6"/>
    <w:rsid w:val="00990295"/>
    <w:rsid w:val="009B03BF"/>
    <w:rsid w:val="009E34DC"/>
    <w:rsid w:val="00A127F7"/>
    <w:rsid w:val="00AD31D1"/>
    <w:rsid w:val="00B57F81"/>
    <w:rsid w:val="00BF058E"/>
    <w:rsid w:val="00CC7CA8"/>
    <w:rsid w:val="00DA6429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76CF"/>
  <w15:chartTrackingRefBased/>
  <w15:docId w15:val="{400D3519-4024-4BDD-A327-DB9DC23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FC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BEC07581B4C46AC50C55FF5643923" ma:contentTypeVersion="13" ma:contentTypeDescription="Create a new document." ma:contentTypeScope="" ma:versionID="f9842c3f534c65299f0da57c0b993240">
  <xsd:schema xmlns:xsd="http://www.w3.org/2001/XMLSchema" xmlns:xs="http://www.w3.org/2001/XMLSchema" xmlns:p="http://schemas.microsoft.com/office/2006/metadata/properties" xmlns:ns3="3b8f90a0-5d9a-4996-b306-65a93a1d8d11" xmlns:ns4="449fc3ab-ee44-41e9-bb0f-cbaabf607006" targetNamespace="http://schemas.microsoft.com/office/2006/metadata/properties" ma:root="true" ma:fieldsID="5414a593fc2d1d7fe5797da5bf42f5de" ns3:_="" ns4:_="">
    <xsd:import namespace="3b8f90a0-5d9a-4996-b306-65a93a1d8d11"/>
    <xsd:import namespace="449fc3ab-ee44-41e9-bb0f-cbaabf607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90a0-5d9a-4996-b306-65a93a1d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fc3ab-ee44-41e9-bb0f-cbaabf607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37373-6818-4134-B597-DD20FAA88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7D632-ED7C-4B83-98DB-610AF731E13F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3b8f90a0-5d9a-4996-b306-65a93a1d8d11"/>
    <ds:schemaRef ds:uri="http://schemas.microsoft.com/office/infopath/2007/PartnerControls"/>
    <ds:schemaRef ds:uri="449fc3ab-ee44-41e9-bb0f-cbaabf607006"/>
  </ds:schemaRefs>
</ds:datastoreItem>
</file>

<file path=customXml/itemProps3.xml><?xml version="1.0" encoding="utf-8"?>
<ds:datastoreItem xmlns:ds="http://schemas.openxmlformats.org/officeDocument/2006/customXml" ds:itemID="{6C7DF901-75BC-4B2C-8398-259574935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f90a0-5d9a-4996-b306-65a93a1d8d11"/>
    <ds:schemaRef ds:uri="449fc3ab-ee44-41e9-bb0f-cbaabf60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Davis</dc:creator>
  <cp:keywords/>
  <dc:description/>
  <cp:lastModifiedBy>Dolores Vasquez</cp:lastModifiedBy>
  <cp:revision>2</cp:revision>
  <cp:lastPrinted>2022-06-16T17:47:00Z</cp:lastPrinted>
  <dcterms:created xsi:type="dcterms:W3CDTF">2022-06-16T18:44:00Z</dcterms:created>
  <dcterms:modified xsi:type="dcterms:W3CDTF">2022-06-16T18:44:00Z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0x01010021BBEC07581B4C46AC50C55FF5643923</vt:lpwstr>
  </property>
</Properties>
</file>